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Настоящее пользовательское соглашение (далее – Соглашение) регулирует отношения между Администрацией Сайта (далее по тексту – Администрация или Компания) и лицом, посещающим или использующим Сайт (далее – Пользователь), возникающие при использовании </w:t>
      </w:r>
      <w:proofErr w:type="spellStart"/>
      <w:r w:rsidRPr="000B3EB6">
        <w:rPr>
          <w:rFonts w:ascii="Arial" w:eastAsia="Times New Roman" w:hAnsi="Arial" w:cs="Arial"/>
          <w:color w:val="000000"/>
          <w:sz w:val="21"/>
          <w:szCs w:val="21"/>
          <w:lang w:eastAsia="ru-RU"/>
        </w:rPr>
        <w:t>интернет</w:t>
      </w:r>
      <w:r w:rsidR="00E8197B">
        <w:rPr>
          <w:rFonts w:ascii="Arial" w:eastAsia="Times New Roman" w:hAnsi="Arial" w:cs="Arial"/>
          <w:color w:val="000000"/>
          <w:sz w:val="21"/>
          <w:szCs w:val="21"/>
          <w:lang w:eastAsia="ru-RU"/>
        </w:rPr>
        <w:t>-ресурса</w:t>
      </w:r>
      <w:proofErr w:type="spellEnd"/>
      <w:r w:rsidR="00BC61A4">
        <w:rPr>
          <w:rFonts w:ascii="Arial" w:eastAsia="Times New Roman" w:hAnsi="Arial" w:cs="Arial"/>
          <w:color w:val="000000"/>
          <w:sz w:val="21"/>
          <w:szCs w:val="21"/>
          <w:lang w:eastAsia="ru-RU"/>
        </w:rPr>
        <w:t xml:space="preserve"> </w:t>
      </w:r>
      <w:proofErr w:type="spellStart"/>
      <w:r w:rsidRPr="000B3EB6">
        <w:rPr>
          <w:rFonts w:ascii="Arial" w:eastAsia="Times New Roman" w:hAnsi="Arial" w:cs="Arial"/>
          <w:color w:val="000000"/>
          <w:sz w:val="21"/>
          <w:szCs w:val="21"/>
          <w:lang w:eastAsia="ru-RU"/>
        </w:rPr>
        <w:t>http</w:t>
      </w:r>
      <w:proofErr w:type="spellEnd"/>
      <w:r w:rsidR="009F5913">
        <w:rPr>
          <w:rFonts w:ascii="Arial" w:eastAsia="Times New Roman" w:hAnsi="Arial" w:cs="Arial"/>
          <w:color w:val="000000"/>
          <w:sz w:val="21"/>
          <w:szCs w:val="21"/>
          <w:lang w:val="en-US" w:eastAsia="ru-RU"/>
        </w:rPr>
        <w:t>s</w:t>
      </w:r>
      <w:r w:rsidRPr="000B3EB6">
        <w:rPr>
          <w:rFonts w:ascii="Arial" w:eastAsia="Times New Roman" w:hAnsi="Arial" w:cs="Arial"/>
          <w:color w:val="000000"/>
          <w:sz w:val="21"/>
          <w:szCs w:val="21"/>
          <w:lang w:eastAsia="ru-RU"/>
        </w:rPr>
        <w:t>://</w:t>
      </w:r>
      <w:r w:rsidR="00D07FCA" w:rsidRPr="00D07FCA">
        <w:rPr>
          <w:rFonts w:ascii="Arial" w:eastAsia="Times New Roman" w:hAnsi="Arial" w:cs="Arial"/>
          <w:color w:val="000000"/>
          <w:sz w:val="21"/>
          <w:szCs w:val="21"/>
          <w:lang w:eastAsia="ru-RU"/>
        </w:rPr>
        <w:t xml:space="preserve">длявас59.рф </w:t>
      </w:r>
      <w:r w:rsidRPr="000B3EB6">
        <w:rPr>
          <w:rFonts w:ascii="Arial" w:eastAsia="Times New Roman" w:hAnsi="Arial" w:cs="Arial"/>
          <w:color w:val="000000"/>
          <w:sz w:val="21"/>
          <w:szCs w:val="21"/>
          <w:lang w:eastAsia="ru-RU"/>
        </w:rPr>
        <w:t>(далее по тексту – Сайт), на указанных в Пользовательском соглашении условиях.</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Посещение или использование Сайта является подтверждением осведомлённости и согласия с условиями настоящего Соглашения, которое выражается путём регистрации и авторизации на сайте, а также совершением иных действий, направленных на использование Сайта, в том числе, поиск, просмотр или подача объявлений, регистрация на Сайте, направление сообщений через форму связи и прочие действия по использованию функционала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Пользовательское соглашение может быть изменено Компанией в любое время без какого-либо специального уведомления об этом Пользователя. Новая редакция Пользовательского соглашения вступает в силу с момента ее размещения на Сайте, если на Сайте прямо не указано иное. Регулярное ознакомление с действующей редакцией Пользовательского соглашения является обязанностью Пользователя.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Использование Сайта после вступления в силу новой редакции Пользовательского соглашения означает согласие с ней Пользователя и применение к нему в полном объеме положений новой редакции.</w:t>
      </w:r>
    </w:p>
    <w:p w:rsidR="000B3EB6" w:rsidRPr="00D07FCA"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Действующая редакция настоящего Пользовательского соглашения доступна по адресу: </w:t>
      </w:r>
      <w:proofErr w:type="spellStart"/>
      <w:r w:rsidRPr="000B3EB6">
        <w:rPr>
          <w:rFonts w:ascii="Arial" w:eastAsia="Times New Roman" w:hAnsi="Arial" w:cs="Arial"/>
          <w:color w:val="000000"/>
          <w:sz w:val="21"/>
          <w:szCs w:val="21"/>
          <w:lang w:eastAsia="ru-RU"/>
        </w:rPr>
        <w:t>http</w:t>
      </w:r>
      <w:proofErr w:type="spellEnd"/>
      <w:r w:rsidR="009F5913">
        <w:rPr>
          <w:rFonts w:ascii="Arial" w:eastAsia="Times New Roman" w:hAnsi="Arial" w:cs="Arial"/>
          <w:color w:val="000000"/>
          <w:sz w:val="21"/>
          <w:szCs w:val="21"/>
          <w:lang w:val="en-US" w:eastAsia="ru-RU"/>
        </w:rPr>
        <w:t>s</w:t>
      </w:r>
      <w:r w:rsidRPr="000B3EB6">
        <w:rPr>
          <w:rFonts w:ascii="Arial" w:eastAsia="Times New Roman" w:hAnsi="Arial" w:cs="Arial"/>
          <w:color w:val="000000"/>
          <w:sz w:val="21"/>
          <w:szCs w:val="21"/>
          <w:lang w:eastAsia="ru-RU"/>
        </w:rPr>
        <w:t>://</w:t>
      </w:r>
      <w:r w:rsidR="00D07FCA" w:rsidRPr="00D07FCA">
        <w:rPr>
          <w:rFonts w:ascii="Arial" w:eastAsia="Times New Roman" w:hAnsi="Arial" w:cs="Arial"/>
          <w:color w:val="000000"/>
          <w:sz w:val="21"/>
          <w:szCs w:val="21"/>
          <w:lang w:eastAsia="ru-RU"/>
        </w:rPr>
        <w:t>длявас59.рф</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1. Термины и определения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В настоящем Пользовательском соглашении термины, указанные ниже, имеют следующее значение: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Администрация сайта – Индивидуальный предприниматель </w:t>
      </w:r>
      <w:proofErr w:type="spellStart"/>
      <w:r w:rsidR="00543726">
        <w:rPr>
          <w:rFonts w:ascii="MyriadPro_Light" w:hAnsi="MyriadPro_Light"/>
          <w:color w:val="000000"/>
          <w:sz w:val="21"/>
          <w:szCs w:val="21"/>
        </w:rPr>
        <w:t>Жоголь</w:t>
      </w:r>
      <w:proofErr w:type="spellEnd"/>
      <w:r w:rsidR="00543726">
        <w:rPr>
          <w:rFonts w:ascii="MyriadPro_Light" w:hAnsi="MyriadPro_Light"/>
          <w:color w:val="000000"/>
          <w:sz w:val="21"/>
          <w:szCs w:val="21"/>
        </w:rPr>
        <w:t xml:space="preserve"> Федор </w:t>
      </w:r>
      <w:proofErr w:type="spellStart"/>
      <w:r w:rsidR="00543726">
        <w:rPr>
          <w:rFonts w:ascii="MyriadPro_Light" w:hAnsi="MyriadPro_Light"/>
          <w:color w:val="000000"/>
          <w:sz w:val="21"/>
          <w:szCs w:val="21"/>
        </w:rPr>
        <w:t>Емельянович</w:t>
      </w:r>
      <w:proofErr w:type="spellEnd"/>
      <w:r w:rsidRPr="000B3EB6">
        <w:rPr>
          <w:rFonts w:ascii="Arial" w:eastAsia="Times New Roman" w:hAnsi="Arial" w:cs="Arial"/>
          <w:color w:val="000000"/>
          <w:sz w:val="21"/>
          <w:szCs w:val="21"/>
          <w:lang w:eastAsia="ru-RU"/>
        </w:rPr>
        <w:t xml:space="preserve">, </w:t>
      </w:r>
      <w:r w:rsidR="009F5913">
        <w:rPr>
          <w:rStyle w:val="a4"/>
          <w:rFonts w:ascii="MyriadPro_Light" w:hAnsi="MyriadPro_Light"/>
          <w:color w:val="000000"/>
          <w:sz w:val="21"/>
          <w:szCs w:val="21"/>
        </w:rPr>
        <w:t>ОГРН</w:t>
      </w:r>
      <w:r w:rsidR="009F5913">
        <w:rPr>
          <w:rFonts w:ascii="MyriadPro_Light" w:hAnsi="MyriadPro_Light"/>
          <w:color w:val="000000"/>
          <w:sz w:val="21"/>
          <w:szCs w:val="21"/>
        </w:rPr>
        <w:t> </w:t>
      </w:r>
      <w:r w:rsidR="004661F8" w:rsidRPr="004661F8">
        <w:rPr>
          <w:rFonts w:ascii="MyriadPro_Light" w:hAnsi="MyriadPro_Light"/>
          <w:color w:val="000000"/>
          <w:sz w:val="21"/>
          <w:szCs w:val="21"/>
        </w:rPr>
        <w:t>3</w:t>
      </w:r>
      <w:r w:rsidR="00543726">
        <w:rPr>
          <w:rFonts w:ascii="MyriadPro_Light" w:hAnsi="MyriadPro_Light"/>
          <w:color w:val="000000"/>
          <w:sz w:val="21"/>
          <w:szCs w:val="21"/>
        </w:rPr>
        <w:t>045919266</w:t>
      </w:r>
      <w:r w:rsidR="004661F8" w:rsidRPr="004661F8">
        <w:rPr>
          <w:rFonts w:ascii="MyriadPro_Light" w:hAnsi="MyriadPro_Light"/>
          <w:color w:val="000000"/>
          <w:sz w:val="21"/>
          <w:szCs w:val="21"/>
        </w:rPr>
        <w:t>00</w:t>
      </w:r>
      <w:r w:rsidR="00543726">
        <w:rPr>
          <w:rFonts w:ascii="MyriadPro_Light" w:hAnsi="MyriadPro_Light"/>
          <w:color w:val="000000"/>
          <w:sz w:val="21"/>
          <w:szCs w:val="21"/>
        </w:rPr>
        <w:t>07</w:t>
      </w:r>
      <w:r w:rsidR="00E8197B">
        <w:rPr>
          <w:rFonts w:ascii="MyriadPro_Light" w:hAnsi="MyriadPro_Light"/>
          <w:color w:val="000000"/>
          <w:sz w:val="21"/>
          <w:szCs w:val="21"/>
        </w:rPr>
        <w:t>7</w:t>
      </w:r>
      <w:r w:rsidRPr="000B3EB6">
        <w:rPr>
          <w:rFonts w:ascii="Arial" w:eastAsia="Times New Roman" w:hAnsi="Arial" w:cs="Arial"/>
          <w:color w:val="000000"/>
          <w:sz w:val="21"/>
          <w:szCs w:val="21"/>
          <w:lang w:eastAsia="ru-RU"/>
        </w:rPr>
        <w:t xml:space="preserve">, </w:t>
      </w:r>
      <w:r w:rsidR="009F5913">
        <w:rPr>
          <w:rStyle w:val="a4"/>
          <w:rFonts w:ascii="MyriadPro_Light" w:hAnsi="MyriadPro_Light"/>
          <w:color w:val="000000"/>
          <w:sz w:val="21"/>
          <w:szCs w:val="21"/>
        </w:rPr>
        <w:t>ИНН </w:t>
      </w:r>
      <w:r w:rsidR="00E8197B">
        <w:rPr>
          <w:rFonts w:ascii="MyriadPro_Light" w:hAnsi="MyriadPro_Light"/>
          <w:color w:val="000000"/>
          <w:sz w:val="21"/>
          <w:szCs w:val="21"/>
        </w:rPr>
        <w:t>59</w:t>
      </w:r>
      <w:r w:rsidR="00543726">
        <w:rPr>
          <w:rFonts w:ascii="MyriadPro_Light" w:hAnsi="MyriadPro_Light"/>
          <w:color w:val="000000"/>
          <w:sz w:val="21"/>
          <w:szCs w:val="21"/>
        </w:rPr>
        <w:t>41</w:t>
      </w:r>
      <w:r w:rsidR="00E8197B">
        <w:rPr>
          <w:rFonts w:ascii="MyriadPro_Light" w:hAnsi="MyriadPro_Light"/>
          <w:color w:val="000000"/>
          <w:sz w:val="21"/>
          <w:szCs w:val="21"/>
        </w:rPr>
        <w:t>0004</w:t>
      </w:r>
      <w:r w:rsidR="00543726">
        <w:rPr>
          <w:rFonts w:ascii="MyriadPro_Light" w:hAnsi="MyriadPro_Light"/>
          <w:color w:val="000000"/>
          <w:sz w:val="21"/>
          <w:szCs w:val="21"/>
        </w:rPr>
        <w:t>4627</w:t>
      </w:r>
      <w:r w:rsidR="00BC61A4">
        <w:rPr>
          <w:rFonts w:ascii="Arial" w:eastAsia="Times New Roman" w:hAnsi="Arial" w:cs="Arial"/>
          <w:color w:val="000000"/>
          <w:sz w:val="21"/>
          <w:szCs w:val="21"/>
          <w:lang w:eastAsia="ru-RU"/>
        </w:rPr>
        <w:t>, фактический адрес:</w:t>
      </w:r>
      <w:r w:rsidRPr="000B3EB6">
        <w:rPr>
          <w:rFonts w:ascii="Arial" w:eastAsia="Times New Roman" w:hAnsi="Arial" w:cs="Arial"/>
          <w:color w:val="000000"/>
          <w:sz w:val="21"/>
          <w:szCs w:val="21"/>
          <w:lang w:eastAsia="ru-RU"/>
        </w:rPr>
        <w:t xml:space="preserve"> Пермский край, </w:t>
      </w:r>
      <w:proofErr w:type="spellStart"/>
      <w:r w:rsidR="00543726">
        <w:rPr>
          <w:rFonts w:ascii="Arial" w:eastAsia="Times New Roman" w:hAnsi="Arial" w:cs="Arial"/>
          <w:color w:val="000000"/>
          <w:sz w:val="21"/>
          <w:szCs w:val="21"/>
          <w:lang w:eastAsia="ru-RU"/>
        </w:rPr>
        <w:t>Красновишерский</w:t>
      </w:r>
      <w:proofErr w:type="spellEnd"/>
      <w:r w:rsidR="00543726">
        <w:rPr>
          <w:rFonts w:ascii="Arial" w:eastAsia="Times New Roman" w:hAnsi="Arial" w:cs="Arial"/>
          <w:color w:val="000000"/>
          <w:sz w:val="21"/>
          <w:szCs w:val="21"/>
          <w:lang w:eastAsia="ru-RU"/>
        </w:rPr>
        <w:t xml:space="preserve"> район, г. Красновишерск, ул. Соликамское шоссе, 50</w:t>
      </w:r>
      <w:r w:rsidR="00E8197B">
        <w:rPr>
          <w:rFonts w:ascii="MyriadPro_Light" w:hAnsi="MyriadPro_Light"/>
          <w:color w:val="000000"/>
          <w:sz w:val="21"/>
          <w:szCs w:val="21"/>
        </w:rPr>
        <w:t xml:space="preserve"> </w:t>
      </w:r>
      <w:r w:rsidRPr="000B3EB6">
        <w:rPr>
          <w:rFonts w:ascii="Arial" w:eastAsia="Times New Roman" w:hAnsi="Arial" w:cs="Arial"/>
          <w:color w:val="000000"/>
          <w:sz w:val="21"/>
          <w:szCs w:val="21"/>
          <w:lang w:eastAsia="ru-RU"/>
        </w:rPr>
        <w:t>которому принадлежат все соответствующие исключительные имущественные права на Сайт, включая права на доменное имя Сайта, и осуществляющее его администрирование.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Сайт – Интернет ресурс,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подключенных к сети Интернет, посредством специального программного обеспечения для просмотра веб-страниц (браузер) по адресу: </w:t>
      </w:r>
      <w:hyperlink w:history="1">
        <w:r w:rsidR="00D07FCA" w:rsidRPr="0080308A">
          <w:rPr>
            <w:rStyle w:val="a6"/>
            <w:rFonts w:ascii="Arial" w:eastAsia="Times New Roman" w:hAnsi="Arial" w:cs="Arial"/>
            <w:sz w:val="21"/>
            <w:szCs w:val="21"/>
            <w:lang w:eastAsia="ru-RU"/>
          </w:rPr>
          <w:t>http</w:t>
        </w:r>
        <w:r w:rsidR="00D07FCA" w:rsidRPr="0080308A">
          <w:rPr>
            <w:rStyle w:val="a6"/>
            <w:rFonts w:ascii="Arial" w:eastAsia="Times New Roman" w:hAnsi="Arial" w:cs="Arial"/>
            <w:sz w:val="21"/>
            <w:szCs w:val="21"/>
            <w:lang w:val="en-US" w:eastAsia="ru-RU"/>
          </w:rPr>
          <w:t>s</w:t>
        </w:r>
        <w:r w:rsidR="00D07FCA" w:rsidRPr="0080308A">
          <w:rPr>
            <w:rStyle w:val="a6"/>
            <w:rFonts w:ascii="Arial" w:eastAsia="Times New Roman" w:hAnsi="Arial" w:cs="Arial"/>
            <w:sz w:val="21"/>
            <w:szCs w:val="21"/>
            <w:lang w:eastAsia="ru-RU"/>
          </w:rPr>
          <w:t xml:space="preserve">://длявас59.рф </w:t>
        </w:r>
      </w:hyperlink>
      <w:r w:rsidR="00417FB1">
        <w:rPr>
          <w:rFonts w:ascii="Arial" w:eastAsia="Times New Roman" w:hAnsi="Arial" w:cs="Arial"/>
          <w:color w:val="000000"/>
          <w:sz w:val="21"/>
          <w:szCs w:val="21"/>
          <w:lang w:eastAsia="ru-RU"/>
        </w:rPr>
        <w:t xml:space="preserve"> </w:t>
      </w:r>
      <w:r w:rsidRPr="000B3EB6">
        <w:rPr>
          <w:rFonts w:ascii="Arial" w:eastAsia="Times New Roman" w:hAnsi="Arial" w:cs="Arial"/>
          <w:color w:val="000000"/>
          <w:sz w:val="21"/>
          <w:szCs w:val="21"/>
          <w:lang w:eastAsia="ru-RU"/>
        </w:rPr>
        <w:t>(включая домены следующих уровней, относящихся к данному адресу).</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Пользователь – посетитель ресурсов сайта Компании, получающий услуги Компании через интерактивные страницы Сайта Компании.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Пользовательское соглашение – настоящее соглашение и иные правила и документы, регламентирующие работу Сайта или определяющие порядок использования Сервисов, опубликованных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Сервисы – функциональные возможности, службы, услуги, инструменты, доступные для Пользователя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Продукт – объект недвижимости, услуга, предложение, в отношении которого Пользователь размещает на Сайте Объявление.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Услуга – деятельность по производству Продукта (материального или нематериального), осуществляемая по заказу Пользователя, совместно с Пользователем и за Пользователя, с передачей конечного результата (Продукта) Пользователю, в отношении которого Пользователь размещает на Сайте Объявление.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Объявление – информационное сообщение с предложением о Продукте (включая контактную информацию, фотографии и любую сопутствующую информацию), размещаемое Пользователем на Сайте, адресованное неопределенному кругу лиц.</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lastRenderedPageBreak/>
        <w:t>Продавец – Пользователь, размещающий на Сайте Объявление с предложением заключить сделку в отношении Продукта.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Покупатель – Пользователь, осуществляющий просмотр размещенных на Сайте Объявлений, взаимодействующий с Администрацией в отношении Продукта и/или заключающий сделку с Продавцом с Услугой Компании.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Сведения – любые материалы и информация, предоставляемые Пользователем Сайта, необходимые для оказания услуги Пользователю.</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Логин – абонентский номер телефона, указанный Принципалом.</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2. Общие положения. Доступ к сервисам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2.1. Компания предлагает Пользователю на условиях настоящего Пользовательского соглашения воспользоваться доступными на Сайте Сервисами, включая размещение, поиск и просмотр Объявлений и иными предлагаемыми на Сайте Сервисами. В отношении использования отдельных Сервисов Сайта могут быть установлены дополнительные условия, правила и ограничения, в том числе Условиями размещения объявлений, индивидуальными соглашениями, составленными в письменной форме и подписанными Компанией и Пользователем. В случае противоречия или несоответствия между текстом настоящего Пользовательского соглашения и специальными правилами и/или соглашениями применению подлежат последние документы.</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2.2. Пользователю предоставляется бесплатная возможность по размещению Объявлений на Сайте. Определенные сервисы, услуги являются платными, о чем в обязательном порядке извещается Пользователь. Оплата оказанных услуг производится Пользователем в течение трех дней с даты оказания услуг. Компания вправе в любое время пересматривать или изменять условия предоставления Сервисов, дополнять, изменять, ограничивать, расширять функциональные возможности Сайта и/или Сервисов, в том числе условия доступа Пользователя к Сервисам или отдельным функциональным возможностям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2.3. Осуществляя пользование Сайтом и заключая таким образом настоящее Пользовательское соглашение, Пользователь гарантирует, что обладает всеми правами и полномочиями, необходимыми для заключения и исполнения Пользовательского соглашения,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Ответственность за действия Пользователя, не достигшего требуемого возраста, несут его родители или его законные представители. Компания вправе в любое время потребовать от Пользователя предоставление информации и документов, подтверждающих права и полномочия, как указано выше.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2.4. Предоставляемые на Сайте Сервисы в любой момент могут изменяться, дополняться, обновляться, менять форму и характер функциональных возможностей без предварительного уведомления Пользователя, в связи с чем их использование предлагается в режиме «как есть», т.е. том виде и объеме, в каком они предоставляются Сайтом Компании в момент обращения к Сервисам Пользователей. Компания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Пользователям в целом или отдельному Пользователю, в частности, без предварительного уведомления.</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 Сведения, предоставляемые Пользователями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3.1. В рамках использования Сайта Пользователь обязуется предоставлять только достоверные Сведения и несет ответственность за предоставленную им информацию. Пользователь обязуется своевременно актуализировать Сведения посредством их редактирования на Сайте. Компания вправе запрашивать, а Пользователь обязан предоставлять по такому запросу документы и информацию, необходимые для определения Пользователя как стороны Пользовательского соглашения и/или стороны, использующей </w:t>
      </w:r>
      <w:r w:rsidRPr="000B3EB6">
        <w:rPr>
          <w:rFonts w:ascii="Arial" w:eastAsia="Times New Roman" w:hAnsi="Arial" w:cs="Arial"/>
          <w:color w:val="000000"/>
          <w:sz w:val="21"/>
          <w:szCs w:val="21"/>
          <w:lang w:eastAsia="ru-RU"/>
        </w:rPr>
        <w:lastRenderedPageBreak/>
        <w:t>соответствующий Сервис, а также документы, подтверждающие достоверность представленных Сведений и правомерность использования/предложения Продукта и/или связь Пользователя с указанным в Объявлении Продуктом.</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3.2. В процессе использования Сервисов Сайта (в том числе при Регистрации, взаимодействии с другими Пользователями через интерфейс Сайта, размещении Объявлений, просмотре страниц Сайта и т.п.) Пользователь самостоятельно и добровольно принимает решение о предоставлении Компании персональных и иных сведений о Пользователе (фамилия, имя, отчество, псевдоним Пользователя, адрес электронной почты, номер мобильного телефона, а также любая иная информация, предоставленная Пользователем, в том числе содержащаяся в сообщениях, направляемых другим Пользователям через форму обратной связи в интерфейсе Сайта, информация о действиях Пользователя на Сайте и пр.) для целей исполнения Пользовательского соглашения. Настоящим Пользователь заявляет о своем согласии на автоматизированную, а также без использования средств автоматизации обработку Компанией и его аффилированными лицами персональных и иных данных Пользователя путем совершения действий, предусмотренных пунктом 3 статьи 3 Федерального закона от 27.07.2006 № 152-ФЗ "О персональных данных" для обработки другим Пользователям и/или третьим лицам, действующим по поручению Компании, в том числе для целей: предоставления консультационной поддержки Пользователям в связи с использованием Сайта, проверки Объявлений на предмет соответствия Пользовательскому соглашению, доставки сообщений другим Пользователям, получения статистических и аналитических данных для улучшения функционирования Сайта и/или Сервисов, расширения спектра оказываемых Сервисов, получения информационных и/или рекламных сообщений Компании или третьих лиц, предупреждения или пресечения незаконных и/или несанкционированных действий Пользователей или третьих лиц, обеспечения соблюдения требований действующего законодательства Российской Федерации. Компания принимает все необходимые меры для защиты персональных данных Пользователя от несанкционированного доступа третьих лиц. Данное согласие на обработку персональных и иных данных действует бессрочно, но может быть отозвано Пользователем на основании личного заявления, направленного по электронной почте Администрации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3.3. Вся информация (независимо от того относится ли такая информация законодательством Российской Федерации к персональным или иным данным, подлежащим защите в соответствии с законодательством Российской Федерации, или нет), размещенная Пользователем на Сайте, размещается им для реализации прав Пользователя, в т.ч. по использованию его недвижимого имущества и, соответственно, Пользователь размещает ту или иную информацию о себе исключительно в своих интересах, в том числе для облегчения установления связи с Пользователем.</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3.4. Размещая на Сайте Объявления, Пользователь указывает Сведения, указанные в Объявлении, общедоступными и понимает, что размещенная информация публикуется на Сайте в открытом доступе, то есть доступна для ознакомления любому посетителю Сайта (неограниченному кругу лиц) на территории всех стран мира, где имеется возможность использования сети Интернет и доступа к сайту, соответственно Пользователь понимает и принимает на себя все риски, связанные с таким размещением информации, в том числе, включая, но не ограничиваясь: риск попадания адреса электронной почты в списки для рассылки спам-сообщений, риск попадания адреса электронной почты к различного рода мошенникам, риск попадания телефонного номера к SMS-</w:t>
      </w:r>
      <w:proofErr w:type="spellStart"/>
      <w:r w:rsidRPr="000B3EB6">
        <w:rPr>
          <w:rFonts w:ascii="Arial" w:eastAsia="Times New Roman" w:hAnsi="Arial" w:cs="Arial"/>
          <w:color w:val="000000"/>
          <w:sz w:val="21"/>
          <w:szCs w:val="21"/>
          <w:lang w:eastAsia="ru-RU"/>
        </w:rPr>
        <w:t>спамерам</w:t>
      </w:r>
      <w:proofErr w:type="spellEnd"/>
      <w:r w:rsidRPr="000B3EB6">
        <w:rPr>
          <w:rFonts w:ascii="Arial" w:eastAsia="Times New Roman" w:hAnsi="Arial" w:cs="Arial"/>
          <w:color w:val="000000"/>
          <w:sz w:val="21"/>
          <w:szCs w:val="21"/>
          <w:lang w:eastAsia="ru-RU"/>
        </w:rPr>
        <w:t xml:space="preserve"> и/или SMS-мошенникам и иные риски, вытекающие из такого размещения информации.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3.5. Компания не осуществляет предварительную проверку Сведений любого вида, размещаемых и/или распространяемых Пользователем посредством Сайта. Компания имеет право по своему усмотрению отказать Пользователю в размещении и/или распространении им любых Сведений или удалить любые Сведения, которые размещены Пользователем на Сайте, а Пользователь осознает и согласен с тем, что он должен самостоятельно оценивать все риски, связанные с размещением и распространением любых Сведений, включая оценку надежности, полноты или полезности такового.</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3.6. Без ущерба для иных положений Соглашения Администрация Сайта имеет право передать Персональную информацию Пользователя третьим лицам в следующих случаях:</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Пользователь выразил свое согласие на такие действия;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lastRenderedPageBreak/>
        <w:t>Передача необходима в рамках использования Пользователем Сайта либо для оказания услуг Пользователю;</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Передача между аффилированными с Администрацией Сайта лицами. В данном случае к получателю переходят все обязательства по соблюдению условий настоящего Соглашения применительно к полученной им Персональной информации Пользователя.</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 Права и обязанности Сторон</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4.1. Пользователь обязуется действовать исключительно в соответствии с действующим законодательством и Пользовательским соглашением по Сайту, а также нести в соответствии с законодательством Российской Федерации полную ответственность за собственные действия и бездействие на Сайте и при использовании Сервисов.</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4.2. Доступные Пользователю Сервисы Сайта могут быть использованы исключительно в целях, для которых такие Сервисы предназначены Компанией. Пользователю запрещается использовать Сервисы, а также любую полученную на Сайте информацию не по назначению. Компания вправе в любое время по своему усмотрению проводить выборочную проверку Объявлений, сообщений Покупателей, направляемых Продавцам через форму связи Сайта и/или условий использования Пользователями Сервисов на предмет соблюдения Пользовательского соглашения, в том числе в автоматическом режиме с использованием программных средств. В случае выявления нарушений, а также при получении информации от третьих лиц о таких нарушениях или выявлении совокупности признаков, которые могут свидетельствовать по мнению Компании о нарушениях, Компания вправе приостанавливать или прекращать доступ Пользователя к тем или иным Сервисам, включая отклонение или блокирование Объявления. По единоличному решению Компании блокирование Объявлений на Сайте может быть временным или постоянным, в зависимости от объема и количества допущенных Пользователем нарушений настоящего Пользовательского соглашения и иных, установленных Компанией, правил использования Сайта. В случае устранения Пользователем допущенных нарушений Компания вправе восстановить заблокированное ранее Объявления или доступ Пользователя к учетной записи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4.3. Пользователь обязуется не использовать автоматические и иные программы для получения доступа на Сайт без письменного разрешения Компании. Без разрешения Компании также не допускается использование, распространение, копирование и/или извлечение с Сайта ручным или автоматическим способом (с использованием программных средств) любых материалов или информации (включая Объявления, тексты описаний Продукта, фотографии и прочее).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4.4. Использование компьютерных программ, позволяющих просматривать или размещать на Сайте Объявления, минуя обычный порядок размещения Объявлений (к примеру, использование программ по автозагрузке Объявлений), при отсутствии письменного разрешения Компании, строго запрещено и может привести к прекращению и/или приостановлению публикации Объявлений, блокировке доступа в Личный кабинет и/или к Сайту.</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4.5. Пользователь также обязуется: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не предпринимать никаких действий, которые могут привести к непропорционально большой нагрузке на инфраструктуру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не копировать, не воспроизводить, не изменять, не распространять и не представлять общественности любую информацию, содержащуюся на сайте (кроме Сведений, предоставленных самим Пользователем) без предварительного письменного разрешения Компании и любой третьей стороны;</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не препятствовать работе Сайта, а также не препятствовать действию автоматических систем или процессов, с целью заблокировать или ограничить доступ на Сайт.</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4.6. В целях пресечения или предотвращения нарушения Пользовательского соглашения и/или причинения ущерба Компании (например, DDoS-атаки или иные хакерские атаки, неавторизованное Компанией использование программных средств, в том числе для загрузки Объявлений и прочее), Компания вправе </w:t>
      </w:r>
      <w:r w:rsidRPr="000B3EB6">
        <w:rPr>
          <w:rFonts w:ascii="Arial" w:eastAsia="Times New Roman" w:hAnsi="Arial" w:cs="Arial"/>
          <w:color w:val="000000"/>
          <w:sz w:val="21"/>
          <w:szCs w:val="21"/>
          <w:lang w:eastAsia="ru-RU"/>
        </w:rPr>
        <w:lastRenderedPageBreak/>
        <w:t>ограничивать доступ Пользователей или третьих лиц к Сайту путем блокирования доступа к Сайту соответствующего ip-адреса или диапазона ip-адресов.</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4.7. Осуществляя доступ к Сайту, Пользователь выражает свое согласие на получение материалов рекламного и/или информационного характера, в том числе посредством электронной почты и/или SMS-сообщений от Компании и/или аффилированных лиц, а также на получение рекламной информации, размещенной на Сайте третьими лицами. Пользователь понимает и соглашается, что Сайт не определяет содержание и не несет ответственности за такую информацию, включая сайты, ссылки на которые могут содержаться в соответствующих материалах. Согласие на получение рассылки материалов рекламного и/или информационного характера от Компании и/ или аффилированных лиц может быть отозвано путем перехода по соответствующей ссылке, существующей в любом письме, направляемом Пользователю.</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4.8. Пользователь Сайта обязуется не использовать любые данные, предоставленные другим Пользователем, без письменного разрешения лица, разместившего такие Сведения, или без подтверждения каким-либо другим способом права использовать такие Сведения. Все сведения, полученные Пользователем о других Пользователях в связи с использованием Сайта, могут быть использованы только для совершения и исполнения сделок в отношении Продуктов. Таким образом, Пользователю запрещается использовать электронный адрес, и/или номер телефона другого Пользователя для целей прямой рекламной рассылки или другой рассылки нежелательных электронных сообщений, а также для иных противоправных действий или действий, совершаемых без ведома и/или согласия другой стороны. Чтобы облегчить взаимодействие между Пользователями, Сервисы подразумевают ограниченный доступ к некоторой контактной информации других Пользователей. Право использования Сведений, предоставленных другими Пользователями, ограничивается настоящи</w:t>
      </w:r>
      <w:r w:rsidR="00F62BD4">
        <w:rPr>
          <w:rFonts w:ascii="Arial" w:eastAsia="Times New Roman" w:hAnsi="Arial" w:cs="Arial"/>
          <w:color w:val="000000"/>
          <w:sz w:val="21"/>
          <w:szCs w:val="21"/>
          <w:lang w:eastAsia="ru-RU"/>
        </w:rPr>
        <w:t>м Пользовательским соглашением.</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4.9. Если у Пользователя возникают претензии к другому Пользователю в связи с использованием последним Сервисов и/или размещенными им Объявлениями, Пользователь обязан предъявлять эти требования надлежащему лицу (Продавцу) и разрешать претензии самостоятельно и без участия Компании.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4.10. Пользователь понимает и принимает, что Компания не проверяет информацию, опубликованную на Сайте Пользователями. Некоторые данные, содержащиеся в Объявлениях, могут показаться оскорбительными, опасными, неправильными или вводящими в заблуждение. Компания рекомендует Пользователям соблюдать осторожность и полагаться на здравый смысл при использовании информации на Сайте. Пользователь должен принять во внимание, что другой Пользователь может выдавать себя за другое лицо, быть несовершеннолетним, размещать искаженную информацию и т.д. Использование Сервисов подразумевает, что Пользователь осознает и принимает эти риски, а также соглашается, что Компания не несет ответственности за действия или бездействие со стороны других Пользователей.</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4.11. Пользователь обязуется соблюдать осмотрительность при выборе контрагента, под свою ответственность принимает решение о сделке, исходя из факта размещения Объявления на Сайте, самостоятельно удостоверяясь, что предложение, продажа и/или приобретение какого-либо Продукта в Объявлении на Сайте является действительным и легальным.</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5. Обмен информацией при использовании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5.1. Сообщения Компании, предназначенные для Пользователей, публикуются для всеобщего доступа на Сайте и/или рассылаются индивидуально по электронным адресам, предоставленным Пользователями при Регистрации или размещении Объявлений на Сайте. При этом Пользователь понимает, принимает и соглашается, что рассылаемые сообщения и/или их отдельные части могут иметь рекламный характер, а также могут содержать рекламные, информационные и иные сообщения контрагентов Компании. Сообщения, опубликованные на Сайте, считаются доставленными Пользователю с момента их публикации.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5.2. Сообщения Пользователей, предназначенные для Компании, пересылаются способами, предложенными на Сайте, включая форму обратной связи для обращений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5.3. Осуществляя доступ к сайту, Пользователь выражает свое согласие с тем, что Администрация сайта, </w:t>
      </w:r>
      <w:r w:rsidR="00543726">
        <w:rPr>
          <w:rFonts w:ascii="Arial" w:eastAsia="Times New Roman" w:hAnsi="Arial" w:cs="Arial"/>
          <w:color w:val="000000"/>
          <w:sz w:val="21"/>
          <w:szCs w:val="21"/>
          <w:lang w:eastAsia="ru-RU"/>
        </w:rPr>
        <w:t>https://</w:t>
      </w:r>
      <w:r w:rsidR="00543726" w:rsidRPr="00D07FCA">
        <w:rPr>
          <w:rFonts w:ascii="Arial" w:eastAsia="Times New Roman" w:hAnsi="Arial" w:cs="Arial"/>
          <w:color w:val="000000"/>
          <w:sz w:val="21"/>
          <w:szCs w:val="21"/>
          <w:lang w:eastAsia="ru-RU"/>
        </w:rPr>
        <w:t>длявас59.рф</w:t>
      </w:r>
      <w:r w:rsidR="00543726" w:rsidRPr="000B3EB6">
        <w:rPr>
          <w:rFonts w:ascii="Arial" w:eastAsia="Times New Roman" w:hAnsi="Arial" w:cs="Arial"/>
          <w:color w:val="000000"/>
          <w:sz w:val="21"/>
          <w:szCs w:val="21"/>
          <w:lang w:eastAsia="ru-RU"/>
        </w:rPr>
        <w:t xml:space="preserve"> </w:t>
      </w:r>
      <w:bookmarkStart w:id="0" w:name="_GoBack"/>
      <w:bookmarkEnd w:id="0"/>
      <w:r w:rsidRPr="000B3EB6">
        <w:rPr>
          <w:rFonts w:ascii="Arial" w:eastAsia="Times New Roman" w:hAnsi="Arial" w:cs="Arial"/>
          <w:color w:val="000000"/>
          <w:sz w:val="21"/>
          <w:szCs w:val="21"/>
          <w:lang w:eastAsia="ru-RU"/>
        </w:rPr>
        <w:t>на котором могут быть опубликованы Объявления, могут направлять Пользователю электронные письма (e-</w:t>
      </w:r>
      <w:proofErr w:type="spellStart"/>
      <w:r w:rsidRPr="000B3EB6">
        <w:rPr>
          <w:rFonts w:ascii="Arial" w:eastAsia="Times New Roman" w:hAnsi="Arial" w:cs="Arial"/>
          <w:color w:val="000000"/>
          <w:sz w:val="21"/>
          <w:szCs w:val="21"/>
          <w:lang w:eastAsia="ru-RU"/>
        </w:rPr>
        <w:t>mail</w:t>
      </w:r>
      <w:proofErr w:type="spellEnd"/>
      <w:r w:rsidRPr="000B3EB6">
        <w:rPr>
          <w:rFonts w:ascii="Arial" w:eastAsia="Times New Roman" w:hAnsi="Arial" w:cs="Arial"/>
          <w:color w:val="000000"/>
          <w:sz w:val="21"/>
          <w:szCs w:val="21"/>
          <w:lang w:eastAsia="ru-RU"/>
        </w:rPr>
        <w:t xml:space="preserve">) и/или короткие сообщения (SMS) на указанный им на Сайте, соответственно, </w:t>
      </w:r>
      <w:r w:rsidRPr="000B3EB6">
        <w:rPr>
          <w:rFonts w:ascii="Arial" w:eastAsia="Times New Roman" w:hAnsi="Arial" w:cs="Arial"/>
          <w:color w:val="000000"/>
          <w:sz w:val="21"/>
          <w:szCs w:val="21"/>
          <w:lang w:eastAsia="ru-RU"/>
        </w:rPr>
        <w:lastRenderedPageBreak/>
        <w:t>адрес электронной почты или телефонный номер и, как то, включая, но, не ограничиваясь: сообщения Пользователей в отношении Продуктов и/или Объявлений, в том числе, предложения по заключению сделки от других Пользователей, предложения и сообщения иного информационного и/или рекламного характера Компании или компаний — партнеров Компании, а также передавать третьим лицам адреса электронной почты и телефонные номера для целей направления указанных сообщений.</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 Гарантии и ответственность</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6.1. Пользователь несет ответственность за действия, совершаемые на Сайте, в соответствии с действующим законодательством Российской Федерации, включая ответственность за содержание размещаемой им информации и нарушение прав третьих лиц в отношении Продуктов и/или информации, размещаемой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6.2. Компания не несет ответственности за потерю информации Пользователем, а также за искажение информации или потерю сообщения, получаемого с использованием форм связи на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6.3. Учитывая принципы построения и функционирования сети Интернет, Сервисы предоставляются «как есть», это означает, что Компания не предоставляет каких-либо гарантий в отношении Сервисов, в частности, Компания не гарантирует Пользователю, что:</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Сервисы, их прямой или косвенный эффект и качество будут соответствовать требованиям и целям Пользователя;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Сервисы будут предоставляться непрерывно, надежно и без ошибок;</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Результаты, которые будут получены посредством использования Сервисов, будут точными, надежными и соответствовать ожиданиям Пользователя.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6.4. Пользователь согласен, что Компания не несет ответственности за возможные убытки, причиненные Пользователю в связи с принятием мер пресечения или предотвращения нарушений на Сайте, связанных с ограничением/блокировкой доступа Пользователей к Сайту, а также ip-адресов согласно п.5.6. настоящего Пользовательского соглашения.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6.5. Пользователь принимает и согласен, что предоставленная Компанией возможность направления сообщения Пользователю посредством формы связи на Сайте может быть использована любыми третьими лицами в целях, отличных от совершения сделки с Пользователем без какого-либо влияния и контроля со стороны Компании. В связи с этим, Компания не несет ответственности за пользование другими Пользователями и/или автоматизированными системами (роботами) размещенной на Сайте формой для отправки сообщений Пользователям, равно как и за пользование ими телефонными номерами, размещенными Пользователем на страницах Сайта.</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6.6. Компания не несет ответственности за неисполнение или затруднения в исполнении обязательств из-за обстоятельств непреодолимой силы, последствия которых невозможно избежать или преодолеть.</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6.7. Компания никак не связана с любой предоставляемой Пользователем информацией, включая содержание Объявлений, предоставленной и/или размещенной Пользователями на Сайте, и не обязана осуществлять проверку содержания, подлинности и безопасности такой информации либо ее компонентов, а равно ее соответствие требованиям действующего законодательства и наличия у Пользователей необходимого объема прав на ее распространение и/или использование.</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7. Споры и действующее законодательство</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7.1. При разрешении всех споров по настоящему Пользовательскому соглашению применяется действующее законодательство Российской Федерации.</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lastRenderedPageBreak/>
        <w:t>7.2. Ввиду безвозмездности использования Сервисов, предоставляемых Пользователю в рамках настоящего Пользовательского соглашения, положения законодательства о защите прав потребителей не подлежат применению к отношениям между Пользователем и Компанией.</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7.3. Все споры, возникшие в рамках настоящего Соглашения, должны быть переданы на рассмотрение в суд в соответствии с территориальной подсудностью по месту нахождения Компании (Пермский край, г. Пермь).</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7.4. Признание отдельных частей настоящего Пользовательского соглашения недействительными не отменяет действие других положений настоящего Пользовательского соглашения.</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8. Иные положения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8.1. Компания вправе, а Пользователь настоящим дает свое согласие на это, передать свои права и/или обязанности по настоящему Пользовательскому соглашению, как в целом, так и в части, третьей стороне.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8.2. В случае передачи прав и/или обязанностей, как в целом, так и в части, по настоящему Пользовательскому соглашению третьей стороне, третья сторона имеет право предоставлять аналогичные или похожие услуги на другом сайте.</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8.3. Обладателем исключительных прав на Сайте, включая, но не ограничиваясь на доменное имя, размещенный на Сайте логотип, товарный знак Сайта, базы данных, все технические разработки, позволяющие осуществлять использование Сайта является Компания. Пользователь или иное лицо не вправе использовать Сайт или Сервисы способами, не предусмотренными настоящим Пользовательским соглашением без письменного разрешения Компании, в том числе извлекать Сведения в любой форме не предусмотренными Пользовательским соглашением способами. Исключительные права на результаты интеллектуальной деятельности, включенные в состав Сведений, предоставленных Пользователями, принадлежат соответствующим Пользователям и правообладателям.</w:t>
      </w:r>
    </w:p>
    <w:p w:rsidR="000B3EB6" w:rsidRPr="000B3EB6" w:rsidRDefault="000B3EB6" w:rsidP="000B3EB6">
      <w:pPr>
        <w:rPr>
          <w:rFonts w:ascii="Arial" w:eastAsia="Times New Roman" w:hAnsi="Arial" w:cs="Arial"/>
          <w:color w:val="000000"/>
          <w:sz w:val="21"/>
          <w:szCs w:val="21"/>
          <w:lang w:eastAsia="ru-RU"/>
        </w:rPr>
      </w:pP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9. Срок действия Пользовательского соглашения</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9.1. Настоящее Пользовательское соглашение вступает в силу с момента начала пользования Пользователем Сервисами Сайта, независимо от факта Регистрации Пользователя или размещения Объявления на Сайте, и действуют бессрочно.</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9.2. Пользователь имеет право удалить учетную запись в Личном кабинете без возможности ее восстановления. В этом случае Пользователь не вправе осуществлять повторную Регистрацию в том числе, с использованием в составе Учетных данных указанного Пользователем ранее на Сайте адреса электронной почты.</w:t>
      </w:r>
    </w:p>
    <w:p w:rsidR="000B3EB6" w:rsidRPr="000B3EB6"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9.3. Компания оставляет за собой право по собственному усмотрению прекратить доступ Пользователя, нарушающего настоящее Пользовательское соглашение, а также условия любого из Сервисов, иных правил, регламентирующих функционирование Сайта, к Сервисам как в целом, так и в части, в том числе прекратить или временно приостановить доступ Пользователя в Личный кабинет. Пользователь, доступ которого к Сервисам был прекращен, или Сведения которого перестали быть действительными, не имеет права создавать новую учетную запись на Сайте повторно (в том числе с использованием указанного Пользователем ранее на Сайте адреса электронной почты) без особого разрешения Компании. Пользователь не имеет права использовать для доступа на Сайт Учетные данные другого Пользователя.</w:t>
      </w:r>
    </w:p>
    <w:p w:rsidR="000B3EB6" w:rsidRPr="00D07FCA" w:rsidRDefault="000B3EB6" w:rsidP="000B3EB6">
      <w:pPr>
        <w:rPr>
          <w:rFonts w:ascii="Arial" w:eastAsia="Times New Roman" w:hAnsi="Arial" w:cs="Arial"/>
          <w:color w:val="000000"/>
          <w:sz w:val="21"/>
          <w:szCs w:val="21"/>
          <w:lang w:eastAsia="ru-RU"/>
        </w:rPr>
      </w:pPr>
      <w:r w:rsidRPr="000B3EB6">
        <w:rPr>
          <w:rFonts w:ascii="Arial" w:eastAsia="Times New Roman" w:hAnsi="Arial" w:cs="Arial"/>
          <w:color w:val="000000"/>
          <w:sz w:val="21"/>
          <w:szCs w:val="21"/>
          <w:lang w:eastAsia="ru-RU"/>
        </w:rPr>
        <w:t xml:space="preserve">Настоящее Соглашение может быть изменено Администрацией Сайта в любое время без какого-либо специального уведомления. Новая редакция Соглашения вступает в силу с момента ее опубликования на Сайте, если иное не предусмотрено новой редакцией Соглашения. Действующая редакция Соглашение всегда находится на странице в сети Интернет по адресу: </w:t>
      </w:r>
      <w:r w:rsidR="009F5913">
        <w:rPr>
          <w:rFonts w:ascii="Arial" w:eastAsia="Times New Roman" w:hAnsi="Arial" w:cs="Arial"/>
          <w:color w:val="000000"/>
          <w:sz w:val="21"/>
          <w:szCs w:val="21"/>
          <w:lang w:eastAsia="ru-RU"/>
        </w:rPr>
        <w:t>https://</w:t>
      </w:r>
      <w:r w:rsidR="00D07FCA" w:rsidRPr="00D07FCA">
        <w:rPr>
          <w:rFonts w:ascii="Arial" w:eastAsia="Times New Roman" w:hAnsi="Arial" w:cs="Arial"/>
          <w:color w:val="000000"/>
          <w:sz w:val="21"/>
          <w:szCs w:val="21"/>
          <w:lang w:eastAsia="ru-RU"/>
        </w:rPr>
        <w:t>длявас59.рф</w:t>
      </w:r>
    </w:p>
    <w:sectPr w:rsidR="000B3EB6" w:rsidRPr="00D07FCA" w:rsidSect="00B661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yriadPro_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321F"/>
    <w:multiLevelType w:val="multilevel"/>
    <w:tmpl w:val="065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12EB0"/>
    <w:multiLevelType w:val="multilevel"/>
    <w:tmpl w:val="B50A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B403F"/>
    <w:multiLevelType w:val="multilevel"/>
    <w:tmpl w:val="C55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E76D8"/>
    <w:multiLevelType w:val="hybridMultilevel"/>
    <w:tmpl w:val="1DFE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F32D98"/>
    <w:multiLevelType w:val="multilevel"/>
    <w:tmpl w:val="AE38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2A"/>
    <w:rsid w:val="00000D6D"/>
    <w:rsid w:val="00040469"/>
    <w:rsid w:val="000433F3"/>
    <w:rsid w:val="00073740"/>
    <w:rsid w:val="00086BFD"/>
    <w:rsid w:val="000959F0"/>
    <w:rsid w:val="000B3EB6"/>
    <w:rsid w:val="00104213"/>
    <w:rsid w:val="001415C8"/>
    <w:rsid w:val="0015517B"/>
    <w:rsid w:val="001678D2"/>
    <w:rsid w:val="00180E1D"/>
    <w:rsid w:val="00182170"/>
    <w:rsid w:val="001D7CE4"/>
    <w:rsid w:val="001F511A"/>
    <w:rsid w:val="0020210B"/>
    <w:rsid w:val="002024EF"/>
    <w:rsid w:val="00202956"/>
    <w:rsid w:val="002079C3"/>
    <w:rsid w:val="002272A6"/>
    <w:rsid w:val="002332C5"/>
    <w:rsid w:val="0023562C"/>
    <w:rsid w:val="002668FE"/>
    <w:rsid w:val="002C724B"/>
    <w:rsid w:val="00315B72"/>
    <w:rsid w:val="00382BD4"/>
    <w:rsid w:val="00386518"/>
    <w:rsid w:val="00387454"/>
    <w:rsid w:val="003913E2"/>
    <w:rsid w:val="00394438"/>
    <w:rsid w:val="0039659E"/>
    <w:rsid w:val="003A7D8D"/>
    <w:rsid w:val="003C082F"/>
    <w:rsid w:val="00407AE8"/>
    <w:rsid w:val="00417FB1"/>
    <w:rsid w:val="00442952"/>
    <w:rsid w:val="00444BCF"/>
    <w:rsid w:val="004661F8"/>
    <w:rsid w:val="00484D3F"/>
    <w:rsid w:val="004906F1"/>
    <w:rsid w:val="004A4D12"/>
    <w:rsid w:val="004B3C97"/>
    <w:rsid w:val="004B650C"/>
    <w:rsid w:val="004F06F6"/>
    <w:rsid w:val="0050340B"/>
    <w:rsid w:val="00543726"/>
    <w:rsid w:val="0056213F"/>
    <w:rsid w:val="00573EF5"/>
    <w:rsid w:val="005805EA"/>
    <w:rsid w:val="005B7621"/>
    <w:rsid w:val="005D10F7"/>
    <w:rsid w:val="005F28F1"/>
    <w:rsid w:val="0063139D"/>
    <w:rsid w:val="006344DC"/>
    <w:rsid w:val="006550F1"/>
    <w:rsid w:val="00693538"/>
    <w:rsid w:val="006B6B6E"/>
    <w:rsid w:val="00727390"/>
    <w:rsid w:val="00741D51"/>
    <w:rsid w:val="007A139C"/>
    <w:rsid w:val="007A5426"/>
    <w:rsid w:val="007A57AE"/>
    <w:rsid w:val="007D67A3"/>
    <w:rsid w:val="007F0E5D"/>
    <w:rsid w:val="00807274"/>
    <w:rsid w:val="00815AC2"/>
    <w:rsid w:val="008437FE"/>
    <w:rsid w:val="00867785"/>
    <w:rsid w:val="008720BF"/>
    <w:rsid w:val="00880E6A"/>
    <w:rsid w:val="008B792B"/>
    <w:rsid w:val="008C2D2E"/>
    <w:rsid w:val="008C2F55"/>
    <w:rsid w:val="008E7EFC"/>
    <w:rsid w:val="009050CA"/>
    <w:rsid w:val="00921AEB"/>
    <w:rsid w:val="00930C2F"/>
    <w:rsid w:val="0093474F"/>
    <w:rsid w:val="00947346"/>
    <w:rsid w:val="00964B64"/>
    <w:rsid w:val="009851E5"/>
    <w:rsid w:val="009B72E2"/>
    <w:rsid w:val="009E1901"/>
    <w:rsid w:val="009E50CB"/>
    <w:rsid w:val="009F5913"/>
    <w:rsid w:val="009F7C1E"/>
    <w:rsid w:val="00A1350C"/>
    <w:rsid w:val="00A22921"/>
    <w:rsid w:val="00A24EA4"/>
    <w:rsid w:val="00A664D0"/>
    <w:rsid w:val="00A90AAA"/>
    <w:rsid w:val="00A958FE"/>
    <w:rsid w:val="00AB4D2B"/>
    <w:rsid w:val="00AF4908"/>
    <w:rsid w:val="00B40A4D"/>
    <w:rsid w:val="00B455C4"/>
    <w:rsid w:val="00B6612A"/>
    <w:rsid w:val="00B8091D"/>
    <w:rsid w:val="00B81DCC"/>
    <w:rsid w:val="00BA1928"/>
    <w:rsid w:val="00BC61A4"/>
    <w:rsid w:val="00BD01B9"/>
    <w:rsid w:val="00BD2779"/>
    <w:rsid w:val="00C27519"/>
    <w:rsid w:val="00CA6D53"/>
    <w:rsid w:val="00CE51FF"/>
    <w:rsid w:val="00D07FCA"/>
    <w:rsid w:val="00D30171"/>
    <w:rsid w:val="00D32E9C"/>
    <w:rsid w:val="00E026B5"/>
    <w:rsid w:val="00E115D1"/>
    <w:rsid w:val="00E610D0"/>
    <w:rsid w:val="00E74482"/>
    <w:rsid w:val="00E8197B"/>
    <w:rsid w:val="00E928AE"/>
    <w:rsid w:val="00EB1213"/>
    <w:rsid w:val="00ED2590"/>
    <w:rsid w:val="00ED5402"/>
    <w:rsid w:val="00F25943"/>
    <w:rsid w:val="00F62BD4"/>
    <w:rsid w:val="00F81E3B"/>
    <w:rsid w:val="00FB32BE"/>
    <w:rsid w:val="00FB6766"/>
    <w:rsid w:val="00FC1B2B"/>
    <w:rsid w:val="00FD1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BD44"/>
  <w15:docId w15:val="{BB971D05-4A83-4D12-B170-61BB6CFD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D4"/>
  </w:style>
  <w:style w:type="paragraph" w:styleId="3">
    <w:name w:val="heading 3"/>
    <w:basedOn w:val="a"/>
    <w:link w:val="30"/>
    <w:uiPriority w:val="9"/>
    <w:qFormat/>
    <w:rsid w:val="00B661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612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6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612A"/>
    <w:rPr>
      <w:b/>
      <w:bCs/>
    </w:rPr>
  </w:style>
  <w:style w:type="paragraph" w:styleId="a5">
    <w:name w:val="List Paragraph"/>
    <w:basedOn w:val="a"/>
    <w:uiPriority w:val="34"/>
    <w:qFormat/>
    <w:rsid w:val="00B6612A"/>
    <w:pPr>
      <w:ind w:left="720"/>
      <w:contextualSpacing/>
    </w:pPr>
  </w:style>
  <w:style w:type="character" w:styleId="a6">
    <w:name w:val="Hyperlink"/>
    <w:basedOn w:val="a0"/>
    <w:uiPriority w:val="99"/>
    <w:unhideWhenUsed/>
    <w:rsid w:val="00E81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3990</Words>
  <Characters>22746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Terminal</cp:lastModifiedBy>
  <cp:revision>2</cp:revision>
  <dcterms:created xsi:type="dcterms:W3CDTF">2022-11-28T06:53:00Z</dcterms:created>
  <dcterms:modified xsi:type="dcterms:W3CDTF">2022-11-28T06:53:00Z</dcterms:modified>
</cp:coreProperties>
</file>